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C" w:rsidRPr="00404470" w:rsidRDefault="006E573E" w:rsidP="00C62D8C">
      <w:pPr>
        <w:ind w:leftChars="134" w:left="281"/>
        <w:jc w:val="center"/>
        <w:rPr>
          <w:rFonts w:ascii="方正小标宋_GBK" w:eastAsia="方正小标宋_GBK" w:hAnsi="方正粗黑宋简体"/>
          <w:sz w:val="32"/>
          <w:szCs w:val="32"/>
        </w:rPr>
      </w:pPr>
      <w:r>
        <w:rPr>
          <w:rFonts w:ascii="方正小标宋_GBK" w:eastAsia="方正小标宋_GBK" w:hAnsi="方正粗黑宋简体" w:hint="eastAsia"/>
          <w:sz w:val="32"/>
          <w:szCs w:val="32"/>
        </w:rPr>
        <w:t>南充职业技术学院</w:t>
      </w:r>
      <w:r w:rsidR="00C62D8C" w:rsidRPr="00404470">
        <w:rPr>
          <w:rFonts w:ascii="方正小标宋_GBK" w:eastAsia="方正小标宋_GBK" w:hAnsi="方正粗黑宋简体" w:hint="eastAsia"/>
          <w:sz w:val="32"/>
          <w:szCs w:val="32"/>
        </w:rPr>
        <w:t>2020年拟招生高职高</w:t>
      </w:r>
      <w:proofErr w:type="gramStart"/>
      <w:r w:rsidR="00C62D8C" w:rsidRPr="00404470">
        <w:rPr>
          <w:rFonts w:ascii="方正小标宋_GBK" w:eastAsia="方正小标宋_GBK" w:hAnsi="方正粗黑宋简体" w:hint="eastAsia"/>
          <w:sz w:val="32"/>
          <w:szCs w:val="32"/>
        </w:rPr>
        <w:t>专专业</w:t>
      </w:r>
      <w:proofErr w:type="gramEnd"/>
      <w:r w:rsidR="00C62D8C" w:rsidRPr="00404470">
        <w:rPr>
          <w:rFonts w:ascii="方正小标宋_GBK" w:eastAsia="方正小标宋_GBK" w:hAnsi="方正粗黑宋简体" w:hint="eastAsia"/>
          <w:sz w:val="32"/>
          <w:szCs w:val="32"/>
        </w:rPr>
        <w:t>备案表</w:t>
      </w:r>
    </w:p>
    <w:p w:rsidR="00C62D8C" w:rsidRDefault="00C62D8C" w:rsidP="00C62D8C">
      <w:pPr>
        <w:rPr>
          <w:rFonts w:ascii="仿宋_GB2312" w:eastAsia="仿宋_GB2312" w:hAnsi="方正粗黑宋简体"/>
          <w:sz w:val="32"/>
          <w:szCs w:val="32"/>
        </w:rPr>
      </w:pPr>
    </w:p>
    <w:tbl>
      <w:tblPr>
        <w:tblW w:w="9655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2977"/>
        <w:gridCol w:w="1626"/>
        <w:gridCol w:w="3420"/>
        <w:gridCol w:w="720"/>
      </w:tblGrid>
      <w:tr w:rsidR="00C62D8C" w:rsidRPr="00BC1423" w:rsidTr="006E573E">
        <w:trPr>
          <w:trHeight w:val="435"/>
        </w:trPr>
        <w:tc>
          <w:tcPr>
            <w:tcW w:w="912" w:type="dxa"/>
            <w:shd w:val="clear" w:color="auto" w:fill="auto"/>
            <w:noWrap/>
            <w:vAlign w:val="center"/>
          </w:tcPr>
          <w:p w:rsidR="00C62D8C" w:rsidRPr="00BC1423" w:rsidRDefault="00C62D8C" w:rsidP="006E57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62D8C" w:rsidRPr="00BC1423" w:rsidRDefault="00C62D8C" w:rsidP="006E57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C62D8C" w:rsidRPr="00BC1423" w:rsidRDefault="00C62D8C" w:rsidP="006E57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C62D8C" w:rsidRPr="00BC1423" w:rsidRDefault="00C62D8C" w:rsidP="006E57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62D8C" w:rsidRPr="00BC1423" w:rsidRDefault="00C62D8C" w:rsidP="006E57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BC1423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学制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现代农业技术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590107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食品营养与检测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610305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电信服务与管理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630701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630903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670106K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670103K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670104K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670112K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660209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650301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民族表演艺术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660104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出版商务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630302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560702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610201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640202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烹调工艺与营养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62D8C" w:rsidRPr="00BC1423" w:rsidTr="006E573E">
        <w:trPr>
          <w:trHeight w:val="300"/>
        </w:trPr>
        <w:tc>
          <w:tcPr>
            <w:tcW w:w="912" w:type="dxa"/>
            <w:shd w:val="clear" w:color="auto" w:fill="auto"/>
            <w:noWrap/>
            <w:vAlign w:val="bottom"/>
          </w:tcPr>
          <w:p w:rsidR="00C62D8C" w:rsidRPr="00BC1423" w:rsidRDefault="006E573E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62D8C" w:rsidRPr="00BC1423" w:rsidRDefault="00C62D8C" w:rsidP="006E57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BC1423"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193783" w:rsidRDefault="00193783">
      <w:pPr>
        <w:rPr>
          <w:rFonts w:hint="eastAsia"/>
        </w:rPr>
      </w:pPr>
    </w:p>
    <w:p w:rsidR="001C5BB8" w:rsidRDefault="001C5BB8">
      <w:pPr>
        <w:rPr>
          <w:rFonts w:hint="eastAsia"/>
        </w:rPr>
      </w:pPr>
    </w:p>
    <w:p w:rsidR="001C5BB8" w:rsidRDefault="001C5BB8">
      <w:pPr>
        <w:rPr>
          <w:rFonts w:hint="eastAsia"/>
        </w:rPr>
      </w:pPr>
    </w:p>
    <w:p w:rsidR="001C5BB8" w:rsidRDefault="001C5BB8">
      <w:pPr>
        <w:rPr>
          <w:rFonts w:hint="eastAsia"/>
        </w:rPr>
      </w:pPr>
    </w:p>
    <w:p w:rsidR="001C5BB8" w:rsidRDefault="001C5BB8">
      <w:pPr>
        <w:rPr>
          <w:rFonts w:hint="eastAsia"/>
        </w:rPr>
      </w:pPr>
    </w:p>
    <w:p w:rsidR="001C5BB8" w:rsidRPr="00404470" w:rsidRDefault="001C5BB8" w:rsidP="001C5BB8">
      <w:pPr>
        <w:jc w:val="center"/>
        <w:rPr>
          <w:rFonts w:ascii="方正小标宋_GBK" w:eastAsia="方正小标宋_GBK" w:hAnsi="方正粗黑宋简体"/>
          <w:sz w:val="32"/>
          <w:szCs w:val="32"/>
        </w:rPr>
      </w:pPr>
      <w:r w:rsidRPr="00404470">
        <w:rPr>
          <w:rFonts w:ascii="方正小标宋_GBK" w:eastAsia="方正小标宋_GBK" w:hAnsi="方正粗黑宋简体" w:hint="eastAsia"/>
          <w:sz w:val="32"/>
          <w:szCs w:val="32"/>
        </w:rPr>
        <w:t>四川省普通高等学校2020年新设高职高</w:t>
      </w:r>
      <w:proofErr w:type="gramStart"/>
      <w:r w:rsidRPr="00404470">
        <w:rPr>
          <w:rFonts w:ascii="方正小标宋_GBK" w:eastAsia="方正小标宋_GBK" w:hAnsi="方正粗黑宋简体" w:hint="eastAsia"/>
          <w:sz w:val="32"/>
          <w:szCs w:val="32"/>
        </w:rPr>
        <w:t>专专业</w:t>
      </w:r>
      <w:proofErr w:type="gramEnd"/>
      <w:r w:rsidRPr="00404470">
        <w:rPr>
          <w:rFonts w:ascii="方正小标宋_GBK" w:eastAsia="方正小标宋_GBK" w:hAnsi="方正粗黑宋简体" w:hint="eastAsia"/>
          <w:sz w:val="32"/>
          <w:szCs w:val="32"/>
        </w:rPr>
        <w:t>备案表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276"/>
        <w:gridCol w:w="1559"/>
        <w:gridCol w:w="1560"/>
        <w:gridCol w:w="850"/>
      </w:tblGrid>
      <w:tr w:rsidR="001C5BB8" w:rsidRPr="004E2160" w:rsidTr="001C5BB8">
        <w:trPr>
          <w:trHeight w:val="365"/>
        </w:trPr>
        <w:tc>
          <w:tcPr>
            <w:tcW w:w="709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学校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 w:rsidRPr="001C5BB8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学制</w:t>
            </w:r>
          </w:p>
        </w:tc>
      </w:tr>
      <w:tr w:rsidR="001C5BB8" w:rsidRPr="004E2160" w:rsidTr="001C5BB8">
        <w:trPr>
          <w:trHeight w:val="274"/>
        </w:trPr>
        <w:tc>
          <w:tcPr>
            <w:tcW w:w="709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学旅行管理与服务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640107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旅游类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旅游大类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1C5BB8" w:rsidRPr="004E2160" w:rsidTr="001C5BB8">
        <w:trPr>
          <w:trHeight w:val="274"/>
        </w:trPr>
        <w:tc>
          <w:tcPr>
            <w:tcW w:w="709" w:type="dxa"/>
            <w:shd w:val="clear" w:color="auto" w:fill="auto"/>
            <w:noWrap/>
            <w:vAlign w:val="center"/>
          </w:tcPr>
          <w:p w:rsidR="001C5BB8" w:rsidRPr="001C5BB8" w:rsidRDefault="001C5BB8" w:rsidP="001C5BB8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汽车智能技术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610107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5BB8" w:rsidRPr="001C5BB8" w:rsidRDefault="001C5BB8" w:rsidP="00154B3E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 w:rsidRPr="001C5BB8">
              <w:rPr>
                <w:rFonts w:ascii="Calibri" w:hAnsi="Calibri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1C5BB8" w:rsidRPr="00C62D8C" w:rsidRDefault="001C5BB8">
      <w:bookmarkStart w:id="0" w:name="_GoBack"/>
      <w:bookmarkEnd w:id="0"/>
    </w:p>
    <w:sectPr w:rsidR="001C5BB8" w:rsidRPr="00C62D8C" w:rsidSect="004044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74" w:rsidRDefault="00B43174" w:rsidP="00C62D8C">
      <w:r>
        <w:separator/>
      </w:r>
    </w:p>
  </w:endnote>
  <w:endnote w:type="continuationSeparator" w:id="0">
    <w:p w:rsidR="00B43174" w:rsidRDefault="00B43174" w:rsidP="00C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74" w:rsidRDefault="00B43174" w:rsidP="00C62D8C">
      <w:r>
        <w:separator/>
      </w:r>
    </w:p>
  </w:footnote>
  <w:footnote w:type="continuationSeparator" w:id="0">
    <w:p w:rsidR="00B43174" w:rsidRDefault="00B43174" w:rsidP="00C6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8"/>
    <w:rsid w:val="00193783"/>
    <w:rsid w:val="001C5BB8"/>
    <w:rsid w:val="00376488"/>
    <w:rsid w:val="006E573E"/>
    <w:rsid w:val="007646C9"/>
    <w:rsid w:val="00AF61BC"/>
    <w:rsid w:val="00B43174"/>
    <w:rsid w:val="00C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62D8C"/>
    <w:rPr>
      <w:sz w:val="18"/>
      <w:szCs w:val="18"/>
    </w:rPr>
  </w:style>
  <w:style w:type="paragraph" w:styleId="a4">
    <w:name w:val="footer"/>
    <w:basedOn w:val="a"/>
    <w:link w:val="Char0"/>
    <w:unhideWhenUsed/>
    <w:rsid w:val="00C62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D8C"/>
    <w:rPr>
      <w:sz w:val="18"/>
      <w:szCs w:val="18"/>
    </w:rPr>
  </w:style>
  <w:style w:type="character" w:styleId="a5">
    <w:name w:val="page number"/>
    <w:basedOn w:val="a0"/>
    <w:rsid w:val="00C6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62D8C"/>
    <w:rPr>
      <w:sz w:val="18"/>
      <w:szCs w:val="18"/>
    </w:rPr>
  </w:style>
  <w:style w:type="paragraph" w:styleId="a4">
    <w:name w:val="footer"/>
    <w:basedOn w:val="a"/>
    <w:link w:val="Char0"/>
    <w:unhideWhenUsed/>
    <w:rsid w:val="00C62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D8C"/>
    <w:rPr>
      <w:sz w:val="18"/>
      <w:szCs w:val="18"/>
    </w:rPr>
  </w:style>
  <w:style w:type="character" w:styleId="a5">
    <w:name w:val="page number"/>
    <w:basedOn w:val="a0"/>
    <w:rsid w:val="00C6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2020-03-09T07:35:00Z</dcterms:created>
  <dcterms:modified xsi:type="dcterms:W3CDTF">2020-03-23T01:48:00Z</dcterms:modified>
</cp:coreProperties>
</file>